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06567">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方正小标宋简体" w:hAnsi="方正小标宋简体" w:eastAsia="方正小标宋简体" w:cs="方正小标宋简体"/>
          <w:w w:val="80"/>
          <w:sz w:val="44"/>
          <w:szCs w:val="36"/>
          <w:lang w:val="en-US"/>
        </w:rPr>
      </w:pPr>
      <w:r>
        <w:rPr>
          <w:rFonts w:hint="eastAsia" w:ascii="黑体" w:hAnsi="黑体" w:eastAsia="黑体" w:cs="黑体"/>
          <w:sz w:val="32"/>
          <w:szCs w:val="32"/>
          <w:lang w:val="en-US" w:eastAsia="zh-CN"/>
        </w:rPr>
        <w:t>附件3</w:t>
      </w:r>
      <w:bookmarkStart w:id="0" w:name="_GoBack"/>
      <w:bookmarkEnd w:id="0"/>
    </w:p>
    <w:p w14:paraId="08A95C5C">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w w:val="80"/>
          <w:sz w:val="44"/>
          <w:szCs w:val="36"/>
        </w:rPr>
      </w:pPr>
      <w:r>
        <w:rPr>
          <w:rFonts w:hint="eastAsia" w:ascii="方正小标宋简体" w:hAnsi="方正小标宋简体" w:eastAsia="方正小标宋简体" w:cs="方正小标宋简体"/>
          <w:w w:val="80"/>
          <w:sz w:val="44"/>
          <w:szCs w:val="36"/>
        </w:rPr>
        <w:t>第七届中华经典诵写讲大赛“诵读中国”经典诵读大赛方案</w:t>
      </w:r>
    </w:p>
    <w:p w14:paraId="5CF198E9">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黑体" w:hAnsi="黑体" w:eastAsia="黑体" w:cs="黑体"/>
        </w:rPr>
      </w:pPr>
      <w:r>
        <w:rPr>
          <w:rFonts w:hint="eastAsia" w:ascii="黑体" w:hAnsi="黑体" w:eastAsia="黑体" w:cs="黑体"/>
        </w:rPr>
        <w:t>一、参赛对象与组别</w:t>
      </w:r>
    </w:p>
    <w:p w14:paraId="3785E334">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参赛对象为全区大中小学校在校学生、在职教师、社会人员。</w:t>
      </w:r>
    </w:p>
    <w:p w14:paraId="671DDBDD">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分为小学生组、中学生组、职业学校学生组（含中职、高职学生）、大学生组（含研究生）、留学生组（在华留学生）、教师组（含幼儿园在职教师）、社会人员组（鼓励家庭成员组队）共7个组别。每组可个人参赛，也可2人（含）以上组成团队参赛。团队参赛过程中人员不得替换、增加。除社会人员组外，其他组别不得跨组参赛。社会人员组至少有1名社会人员。</w:t>
      </w:r>
    </w:p>
    <w:p w14:paraId="558D3307">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黑体" w:hAnsi="黑体" w:eastAsia="黑体" w:cs="黑体"/>
        </w:rPr>
      </w:pPr>
      <w:r>
        <w:rPr>
          <w:rFonts w:hint="eastAsia" w:ascii="黑体" w:hAnsi="黑体" w:eastAsia="黑体" w:cs="黑体"/>
        </w:rPr>
        <w:t>二、参赛要求</w:t>
      </w:r>
    </w:p>
    <w:p w14:paraId="2E954035">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（一）内容要求</w:t>
      </w:r>
    </w:p>
    <w:p w14:paraId="5D54BA4F">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我国古代、近现代和当代有社会影响力和典范价值的，体现中华优秀文化的经典诗词、文章和优秀图书内容节选。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14:paraId="4434E736">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（二）形式要求</w:t>
      </w:r>
    </w:p>
    <w:p w14:paraId="1DAD8EC4">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参赛作品要求为2025年新创作录制的视频，高清1920*1080横屏拍摄，格式为MP4，长度为3—6分钟，大小不超过700MB，图像、声音清晰，不抖动、无噪音。视频作品必须同期录音，不得后期配音。录制仅限一个场地，不得切换多个场地。</w:t>
      </w:r>
    </w:p>
    <w:p w14:paraId="62E0CB24">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76F3A716">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（三）其他要求</w:t>
      </w:r>
    </w:p>
    <w:p w14:paraId="4E2FE2FC">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在以诵读为主的基础上，作品可适当借助吟诵、音乐、服装等手段融合展现诵读内容。鼓励以团队形式诵读，团队人数不超过20人。</w:t>
      </w:r>
    </w:p>
    <w:p w14:paraId="2140F2FB">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每人最多可参与个人或团队诵读作品1个。每个作品指导教师不超过2人，同一作品的参赛者不得同时署名该作品的指导教师。指导教师应当具备相应的专业能力，能为参赛者提供专业指导。多件作品获得一等奖的同一指导老师不重复获得优秀指导教师奖。</w:t>
      </w:r>
    </w:p>
    <w:p w14:paraId="1BA535F3">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参赛者应使用规范汉字准确填写姓名、作品名称、所在单位或学校等信息。作品上传时间截止后，相关信息不得更改。</w:t>
      </w:r>
    </w:p>
    <w:p w14:paraId="3506A5FF">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黑体" w:hAnsi="黑体" w:eastAsia="黑体" w:cs="黑体"/>
        </w:rPr>
      </w:pPr>
      <w:r>
        <w:rPr>
          <w:rFonts w:hint="eastAsia" w:ascii="黑体" w:hAnsi="黑体" w:eastAsia="黑体" w:cs="黑体"/>
        </w:rPr>
        <w:t>三、赛程安排</w:t>
      </w:r>
    </w:p>
    <w:p w14:paraId="57E87D3B">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（一）初赛：6月25日前</w:t>
      </w:r>
    </w:p>
    <w:p w14:paraId="26323077">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各</w:t>
      </w:r>
      <w:r>
        <w:rPr>
          <w:rFonts w:hint="eastAsia"/>
          <w:lang w:val="en-US" w:eastAsia="zh-CN"/>
        </w:rPr>
        <w:t>学院</w:t>
      </w:r>
      <w:r>
        <w:rPr>
          <w:rFonts w:hint="eastAsia"/>
        </w:rPr>
        <w:t>自行组织初赛，形式自定，选拔推荐初赛通过的作品，请务必注重作品质量。</w:t>
      </w:r>
    </w:p>
    <w:p w14:paraId="117FF598">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lang w:val="en-US" w:eastAsia="zh-CN"/>
        </w:rPr>
        <w:t>各学院</w:t>
      </w:r>
      <w:r>
        <w:rPr>
          <w:rFonts w:hint="eastAsia"/>
        </w:rPr>
        <w:t>在同一组别中的被推荐作品不超过2件，每个参赛者被推荐作品限1件。团队参赛作品占比不低于一半。</w:t>
      </w:r>
    </w:p>
    <w:p w14:paraId="311A6952">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lang w:val="en-US" w:eastAsia="zh-CN"/>
        </w:rPr>
        <w:t>各学院</w:t>
      </w:r>
      <w:r>
        <w:rPr>
          <w:rFonts w:hint="eastAsia"/>
        </w:rPr>
        <w:t>组织初赛通过的参赛者登录大赛官网参加语言文字知识及诵读常识测评，测评可多次进行，系统确定最高分为最终成绩（测评成绩不计入复赛），60分以上为测评合格，合格者方可获得进一步参赛资格。</w:t>
      </w:r>
    </w:p>
    <w:p w14:paraId="3914B0AE">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初赛通过的参赛者使用比赛时登记的手机号登录大赛官网填写基本信息，在6月16日</w:t>
      </w:r>
      <w:r>
        <w:rPr>
          <w:rFonts w:hint="eastAsia"/>
          <w:lang w:val="en-US" w:eastAsia="zh-CN"/>
        </w:rPr>
        <w:t>至</w:t>
      </w:r>
      <w:r>
        <w:rPr>
          <w:rFonts w:hint="eastAsia"/>
        </w:rPr>
        <w:t>25日期间上传作品，并于6月</w:t>
      </w:r>
      <w:r>
        <w:rPr>
          <w:rFonts w:hint="eastAsia"/>
          <w:lang w:val="en-US" w:eastAsia="zh-CN"/>
        </w:rPr>
        <w:t>1</w:t>
      </w:r>
      <w:r>
        <w:rPr>
          <w:rFonts w:hint="eastAsia"/>
        </w:rPr>
        <w:t>日前将《第七届中华经典诵写讲大赛作品汇总表》</w:t>
      </w:r>
      <w:r>
        <w:rPr>
          <w:rFonts w:hint="eastAsia"/>
          <w:lang w:eastAsia="zh-CN"/>
        </w:rPr>
        <w:t>（</w:t>
      </w:r>
      <w:r>
        <w:rPr>
          <w:rFonts w:hint="eastAsia"/>
          <w:lang w:val="en-US" w:eastAsia="zh-CN"/>
        </w:rPr>
        <w:t>附件1</w:t>
      </w:r>
      <w:r>
        <w:rPr>
          <w:rFonts w:hint="eastAsia"/>
          <w:lang w:eastAsia="zh-CN"/>
        </w:rPr>
        <w:t>）</w:t>
      </w:r>
      <w:r>
        <w:rPr>
          <w:rFonts w:hint="eastAsia"/>
        </w:rPr>
        <w:t>电子版及加盖公章扫描版（PDF格式）</w:t>
      </w:r>
      <w:r>
        <w:rPr>
          <w:rFonts w:hint="eastAsia"/>
          <w:lang w:val="en-US" w:eastAsia="zh-CN"/>
        </w:rPr>
        <w:t>反馈</w:t>
      </w:r>
      <w:r>
        <w:rPr>
          <w:rFonts w:hint="eastAsia"/>
        </w:rPr>
        <w:t>至</w:t>
      </w:r>
      <w:r>
        <w:rPr>
          <w:rFonts w:hint="eastAsia"/>
          <w:lang w:val="en-US" w:eastAsia="zh-CN"/>
        </w:rPr>
        <w:t>艺术实践中心仇晓钰OA</w:t>
      </w:r>
      <w:r>
        <w:rPr>
          <w:rFonts w:hint="eastAsia"/>
        </w:rPr>
        <w:t>，邮件标题格式为“</w:t>
      </w:r>
      <w:r>
        <w:rPr>
          <w:rFonts w:hint="eastAsia"/>
          <w:lang w:val="en-US" w:eastAsia="zh-CN"/>
        </w:rPr>
        <w:t>XX学院</w:t>
      </w:r>
      <w:r>
        <w:rPr>
          <w:rFonts w:hint="eastAsia"/>
        </w:rPr>
        <w:t>+第七届诵读大赛汇总表”。</w:t>
      </w:r>
    </w:p>
    <w:p w14:paraId="7D1FF936">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推荐作品视频画面及作品文件命名不能出现参赛者和指导教师的名字、学校或所在单位等信息。</w:t>
      </w:r>
    </w:p>
    <w:p w14:paraId="2833A1DE">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（二）复赛：2024年8月15日前</w:t>
      </w:r>
    </w:p>
    <w:p w14:paraId="2FD30B13">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全国分赛项执委会组织专家对复赛作品进行评审，确定入围全国决赛的参赛作品。</w:t>
      </w:r>
    </w:p>
    <w:p w14:paraId="6849B701">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（三）决赛：2025年9月30日前</w:t>
      </w:r>
    </w:p>
    <w:p w14:paraId="2FB18E1C">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决赛分为半决赛和总决赛。半决赛按照成绩排序，约25%的参赛作品进入总决赛。入围总决赛并按排名邀请部分参赛作品参加线下现场比赛，角逐一等奖。其余作品确定二等奖、三等奖、优秀奖。</w:t>
      </w:r>
    </w:p>
    <w:p w14:paraId="42D12E10">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（四）展示：2024年10月至12月</w:t>
      </w:r>
    </w:p>
    <w:p w14:paraId="69083755">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优秀作品将在中国教育电视台等媒体平台进行展播。</w:t>
      </w:r>
    </w:p>
    <w:p w14:paraId="4BBA96F6">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ascii="黑体" w:hAnsi="黑体" w:eastAsia="黑体" w:cs="黑体"/>
        </w:rPr>
      </w:pPr>
      <w:r>
        <w:rPr>
          <w:rFonts w:hint="eastAsia" w:ascii="黑体" w:hAnsi="黑体" w:eastAsia="黑体" w:cs="黑体"/>
        </w:rPr>
        <w:t>四、其他事项</w:t>
      </w:r>
    </w:p>
    <w:p w14:paraId="73F603F7">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关于各赛段名单公示、决赛具体要求等未尽事宜均通过全国大赛官网或自治区教育厅官网发布通知。</w:t>
      </w:r>
    </w:p>
    <w:p w14:paraId="0099779B">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联系人</w:t>
      </w:r>
      <w:r>
        <w:rPr>
          <w:rFonts w:hint="eastAsia"/>
          <w:lang w:val="en-US" w:eastAsia="zh-CN"/>
        </w:rPr>
        <w:t>及联络方式</w:t>
      </w:r>
      <w:r>
        <w:rPr>
          <w:rFonts w:hint="eastAsia"/>
        </w:rPr>
        <w:t>：</w:t>
      </w:r>
    </w:p>
    <w:p w14:paraId="3386435E">
      <w:pPr>
        <w:keepNext w:val="0"/>
        <w:keepLines w:val="0"/>
        <w:pageBreakBefore w:val="0"/>
        <w:widowControl w:val="0"/>
        <w:kinsoku/>
        <w:wordWrap/>
        <w:overflowPunct/>
        <w:topLinePunct w:val="0"/>
        <w:autoSpaceDE/>
        <w:autoSpaceDN/>
        <w:bidi w:val="0"/>
        <w:adjustRightInd/>
        <w:snapToGrid/>
        <w:spacing w:line="540" w:lineRule="exact"/>
        <w:ind w:firstLine="590" w:firstLineChars="200"/>
        <w:textAlignment w:val="auto"/>
        <w:rPr>
          <w:rFonts w:hint="eastAsia"/>
        </w:rPr>
      </w:pPr>
      <w:r>
        <w:rPr>
          <w:rFonts w:hint="eastAsia"/>
        </w:rPr>
        <w:t>自治区教育厅</w:t>
      </w:r>
      <w:r>
        <w:rPr>
          <w:rFonts w:hint="eastAsia"/>
          <w:lang w:eastAsia="zh-CN"/>
        </w:rPr>
        <w:t>：</w:t>
      </w:r>
      <w:r>
        <w:rPr>
          <w:rFonts w:hint="eastAsia"/>
        </w:rPr>
        <w:t>徐老师</w:t>
      </w:r>
      <w:r>
        <w:rPr>
          <w:rFonts w:hint="eastAsia"/>
          <w:lang w:val="en-US" w:eastAsia="zh-CN"/>
        </w:rPr>
        <w:t xml:space="preserve">  </w:t>
      </w:r>
      <w:r>
        <w:rPr>
          <w:rFonts w:hint="eastAsia"/>
        </w:rPr>
        <w:t>0991</w:t>
      </w:r>
      <w:r>
        <w:rPr>
          <w:rFonts w:hint="eastAsia"/>
          <w:lang w:val="en-US" w:eastAsia="zh-CN"/>
        </w:rPr>
        <w:t>-</w:t>
      </w:r>
      <w:r>
        <w:rPr>
          <w:rFonts w:hint="eastAsia"/>
        </w:rPr>
        <w:t>7606166</w:t>
      </w:r>
    </w:p>
    <w:p w14:paraId="71D9FCF0">
      <w:pPr>
        <w:keepNext w:val="0"/>
        <w:keepLines w:val="0"/>
        <w:pageBreakBefore w:val="0"/>
        <w:widowControl w:val="0"/>
        <w:kinsoku/>
        <w:wordWrap/>
        <w:overflowPunct/>
        <w:topLinePunct w:val="0"/>
        <w:autoSpaceDE/>
        <w:autoSpaceDN/>
        <w:bidi w:val="0"/>
        <w:adjustRightInd/>
        <w:snapToGrid/>
        <w:spacing w:line="540" w:lineRule="exact"/>
        <w:ind w:firstLine="526" w:firstLineChars="200"/>
        <w:textAlignment w:val="auto"/>
        <w:rPr>
          <w:rFonts w:hint="default" w:eastAsia="仿宋_GB2312"/>
          <w:lang w:val="en-US" w:eastAsia="zh-CN"/>
        </w:rPr>
      </w:pPr>
      <w:r>
        <w:rPr>
          <w:rFonts w:hint="eastAsia"/>
          <w:w w:val="90"/>
          <w:lang w:val="en-US" w:eastAsia="zh-CN"/>
        </w:rPr>
        <w:t>新疆艺术学院艺术实践中心</w:t>
      </w:r>
      <w:r>
        <w:rPr>
          <w:rFonts w:hint="eastAsia"/>
          <w:w w:val="90"/>
          <w:lang w:eastAsia="zh-CN"/>
        </w:rPr>
        <w:t>：</w:t>
      </w:r>
      <w:r>
        <w:rPr>
          <w:rFonts w:hint="eastAsia"/>
          <w:w w:val="90"/>
          <w:lang w:val="en-US" w:eastAsia="zh-CN"/>
        </w:rPr>
        <w:t>仇晓钰  0991-2557904  19219915936</w:t>
      </w:r>
    </w:p>
    <w:sectPr>
      <w:pgSz w:w="11906" w:h="16838"/>
      <w:pgMar w:top="2098" w:right="1531" w:bottom="1984" w:left="1531" w:header="851" w:footer="992" w:gutter="0"/>
      <w:cols w:space="0" w:num="1"/>
      <w:rtlGutter w:val="0"/>
      <w:docGrid w:type="linesAndChars" w:linePitch="312" w:charSpace="-5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068B8"/>
    <w:rsid w:val="04474999"/>
    <w:rsid w:val="06A05223"/>
    <w:rsid w:val="092302FC"/>
    <w:rsid w:val="0AF16792"/>
    <w:rsid w:val="0C0E2FDC"/>
    <w:rsid w:val="0CB345A8"/>
    <w:rsid w:val="0D992407"/>
    <w:rsid w:val="0E57152A"/>
    <w:rsid w:val="12DE723A"/>
    <w:rsid w:val="13E00A41"/>
    <w:rsid w:val="15DB35FC"/>
    <w:rsid w:val="1605613E"/>
    <w:rsid w:val="17FA291E"/>
    <w:rsid w:val="19AF2127"/>
    <w:rsid w:val="1A9A0B0F"/>
    <w:rsid w:val="1B481ADE"/>
    <w:rsid w:val="20D74582"/>
    <w:rsid w:val="2558092D"/>
    <w:rsid w:val="2F216FBB"/>
    <w:rsid w:val="3305439C"/>
    <w:rsid w:val="37DF2829"/>
    <w:rsid w:val="3901389F"/>
    <w:rsid w:val="3B5676A6"/>
    <w:rsid w:val="3CE84DDE"/>
    <w:rsid w:val="3D5A4ACD"/>
    <w:rsid w:val="3F1B49F5"/>
    <w:rsid w:val="405C1882"/>
    <w:rsid w:val="4CD068B8"/>
    <w:rsid w:val="4CD322FF"/>
    <w:rsid w:val="4CD34FFD"/>
    <w:rsid w:val="4DAB1A24"/>
    <w:rsid w:val="545B6737"/>
    <w:rsid w:val="55B444B0"/>
    <w:rsid w:val="597C2620"/>
    <w:rsid w:val="59B238ED"/>
    <w:rsid w:val="5AF7463A"/>
    <w:rsid w:val="5D872951"/>
    <w:rsid w:val="5DC91252"/>
    <w:rsid w:val="5DDA66B6"/>
    <w:rsid w:val="63582B77"/>
    <w:rsid w:val="66FA4ACB"/>
    <w:rsid w:val="6CCA524C"/>
    <w:rsid w:val="6D557432"/>
    <w:rsid w:val="6F961FFA"/>
    <w:rsid w:val="704318D4"/>
    <w:rsid w:val="79ED4573"/>
    <w:rsid w:val="7FA7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仿宋_GB2312" w:hAnsi="仿宋_GB2312"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60" w:lineRule="exact"/>
      <w:jc w:val="center"/>
      <w:outlineLvl w:val="0"/>
    </w:pPr>
    <w:rPr>
      <w:rFonts w:ascii="方正小标宋简体" w:hAnsi="方正小标宋简体" w:eastAsia="方正小标宋简体"/>
      <w:kern w:val="44"/>
      <w:sz w:val="44"/>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paragraph" w:styleId="5">
    <w:name w:val="Body Text Indent"/>
    <w:basedOn w:val="1"/>
    <w:qFormat/>
    <w:uiPriority w:val="0"/>
    <w:pPr>
      <w:spacing w:after="120" w:afterLines="0" w:afterAutospacing="0"/>
      <w:ind w:left="420" w:leftChars="200"/>
    </w:pPr>
  </w:style>
  <w:style w:type="paragraph" w:styleId="6">
    <w:name w:val="Body Text First Indent 2"/>
    <w:basedOn w:val="5"/>
    <w:qFormat/>
    <w:uiPriority w:val="0"/>
    <w:pPr>
      <w:ind w:firstLine="420" w:firstLineChars="200"/>
    </w:pPr>
  </w:style>
  <w:style w:type="paragraph" w:customStyle="1" w:styleId="9">
    <w:name w:val="样式1"/>
    <w:basedOn w:val="1"/>
    <w:qFormat/>
    <w:uiPriority w:val="0"/>
    <w:rPr>
      <w:rFonts w:hint="default" w:eastAsia="仿宋" w:asciiTheme="minorAscii" w:hAnsiTheme="minorAsci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1497</Words>
  <Characters>1572</Characters>
  <Lines>0</Lines>
  <Paragraphs>0</Paragraphs>
  <TotalTime>0</TotalTime>
  <ScaleCrop>false</ScaleCrop>
  <LinksUpToDate>false</LinksUpToDate>
  <CharactersWithSpaces>1578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2025-04-09T09:15:00Z</dcterms:created>
  <dc:creator>Administrator</dc:creator>
  <cp:lastModifiedBy>Administrator</cp:lastModifiedBy>
  <cp:lastPrinted>2025-04-10T10:42:00Z</cp:lastPrinted>
  <dcterms:modified xsi:type="dcterms:W3CDTF">2025-04-16T03:12:34Z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EE366240D1D2473897A2A471A5DB12BE_11</vt:lpwstr>
  </property>
  <property fmtid="{D5CDD505-2E9C-101B-9397-08002B2CF9AE}" pid="4" name="KSOTemplateDocerSaveRecord">
    <vt:lpwstr>eyJoZGlkIjoiMzM3MjU3NzRlZjVhMTNkMzQ2NjMwNjQ5YWM5YmVlMjUifQ==</vt:lpwstr>
  </property>
</Properties>
</file>